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BB" w:rsidRDefault="002459BB" w:rsidP="002459BB">
      <w:pPr>
        <w:jc w:val="both"/>
        <w:rPr>
          <w:sz w:val="24"/>
          <w:szCs w:val="24"/>
        </w:rPr>
      </w:pPr>
      <w:bookmarkStart w:id="0" w:name="_GoBack"/>
      <w:bookmarkEnd w:id="0"/>
    </w:p>
    <w:p w:rsidR="002459BB" w:rsidRDefault="002459BB" w:rsidP="002459BB">
      <w:pPr>
        <w:spacing w:line="255" w:lineRule="exact"/>
        <w:jc w:val="both"/>
        <w:rPr>
          <w:rFonts w:ascii="Arial" w:hAnsi="Arial"/>
          <w:b/>
          <w:w w:val="105"/>
          <w:sz w:val="24"/>
          <w:szCs w:val="24"/>
        </w:rPr>
      </w:pPr>
    </w:p>
    <w:p w:rsidR="002459BB" w:rsidRDefault="002459BB" w:rsidP="002459BB">
      <w:pPr>
        <w:spacing w:line="255" w:lineRule="exact"/>
        <w:jc w:val="both"/>
        <w:rPr>
          <w:rFonts w:ascii="Arial" w:hAnsi="Arial"/>
          <w:b/>
          <w:w w:val="105"/>
          <w:sz w:val="24"/>
          <w:szCs w:val="24"/>
        </w:rPr>
      </w:pPr>
    </w:p>
    <w:p w:rsidR="002459BB" w:rsidRDefault="002459BB" w:rsidP="002459BB">
      <w:pPr>
        <w:spacing w:line="255" w:lineRule="exact"/>
        <w:jc w:val="both"/>
        <w:rPr>
          <w:rFonts w:ascii="Arial" w:hAnsi="Arial"/>
          <w:b/>
          <w:w w:val="105"/>
          <w:sz w:val="24"/>
          <w:szCs w:val="24"/>
        </w:rPr>
      </w:pPr>
    </w:p>
    <w:p w:rsidR="002459BB" w:rsidRDefault="002459BB" w:rsidP="002459BB">
      <w:pPr>
        <w:spacing w:line="255" w:lineRule="exact"/>
        <w:jc w:val="both"/>
        <w:rPr>
          <w:rFonts w:ascii="Arial" w:hAnsi="Arial"/>
          <w:b/>
          <w:w w:val="105"/>
          <w:sz w:val="24"/>
          <w:szCs w:val="24"/>
        </w:rPr>
      </w:pPr>
    </w:p>
    <w:p w:rsidR="002459BB" w:rsidRPr="00FE0FF3" w:rsidRDefault="002459BB" w:rsidP="002459BB">
      <w:pPr>
        <w:spacing w:line="255" w:lineRule="exact"/>
        <w:jc w:val="both"/>
        <w:rPr>
          <w:rFonts w:ascii="Arial" w:hAnsi="Arial"/>
          <w:b/>
          <w:w w:val="105"/>
          <w:sz w:val="36"/>
          <w:szCs w:val="36"/>
        </w:rPr>
      </w:pPr>
    </w:p>
    <w:p w:rsidR="00FE0FF3" w:rsidRPr="00FE0FF3" w:rsidRDefault="002459BB" w:rsidP="00FE0FF3">
      <w:pPr>
        <w:spacing w:line="255" w:lineRule="exact"/>
        <w:jc w:val="both"/>
        <w:rPr>
          <w:rFonts w:ascii="Arial" w:hAnsi="Arial" w:cs="Arial"/>
          <w:b/>
          <w:sz w:val="32"/>
          <w:szCs w:val="32"/>
        </w:rPr>
      </w:pPr>
      <w:r w:rsidRPr="00FE0FF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0" locked="0" layoutInCell="1" allowOverlap="1" wp14:anchorId="275DC57E" wp14:editId="536E32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025" cy="907415"/>
            <wp:effectExtent l="0" t="0" r="9525" b="6985"/>
            <wp:wrapSquare wrapText="bothSides"/>
            <wp:docPr id="2" name="Imagen 2" descr="logoDiv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Div300p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FF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45A40111" wp14:editId="3FC9BC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47725"/>
            <wp:effectExtent l="0" t="0" r="9525" b="9525"/>
            <wp:wrapSquare wrapText="bothSides"/>
            <wp:docPr id="1" name="Imagen 1" descr="Marca UCM logo negr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rca UCM logo negro 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F3" w:rsidRPr="00FE0FF3">
        <w:rPr>
          <w:rFonts w:ascii="Arial" w:hAnsi="Arial" w:cs="Arial"/>
          <w:b/>
          <w:sz w:val="32"/>
          <w:szCs w:val="32"/>
        </w:rPr>
        <w:t>Curso de comunicación e interacción</w:t>
      </w:r>
      <w:r w:rsidR="00BE7B5D">
        <w:rPr>
          <w:rFonts w:ascii="Arial" w:hAnsi="Arial" w:cs="Arial"/>
          <w:b/>
          <w:sz w:val="32"/>
          <w:szCs w:val="32"/>
        </w:rPr>
        <w:t xml:space="preserve"> con Personas con Discapacidad/D</w:t>
      </w:r>
      <w:r w:rsidR="00FE0FF3" w:rsidRPr="00FE0FF3">
        <w:rPr>
          <w:rFonts w:ascii="Arial" w:hAnsi="Arial" w:cs="Arial"/>
          <w:b/>
          <w:sz w:val="32"/>
          <w:szCs w:val="32"/>
        </w:rPr>
        <w:t>iversidad en centros de la Universidad Complutense de Madrid (UCM)</w:t>
      </w:r>
    </w:p>
    <w:p w:rsidR="00BE7B5D" w:rsidRDefault="00BE7B5D" w:rsidP="00FE0FF3">
      <w:pPr>
        <w:rPr>
          <w:rFonts w:ascii="Arial" w:hAnsi="Arial" w:cs="Arial"/>
          <w:b/>
          <w:sz w:val="24"/>
          <w:szCs w:val="24"/>
        </w:rPr>
      </w:pPr>
    </w:p>
    <w:p w:rsidR="00FE0FF3" w:rsidRPr="00BE7B5D" w:rsidRDefault="00166C78" w:rsidP="00FE0FF3">
      <w:pPr>
        <w:rPr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Los diferentes talleres </w:t>
      </w:r>
      <w:r w:rsidR="00FE0FF3" w:rsidRPr="00BE7B5D">
        <w:rPr>
          <w:rFonts w:ascii="Arial" w:hAnsi="Arial" w:cs="Arial"/>
          <w:sz w:val="24"/>
          <w:szCs w:val="24"/>
        </w:rPr>
        <w:t>promueve el reconocimiento de créditos optativos (OP) para aquellos estudiantes que adquieran una formación en materia de discapacidad / diversidad  y colaboren posteriormente en el desarrollo de labores de atención  a las personas que requieran de su apoyo</w:t>
      </w:r>
    </w:p>
    <w:p w:rsidR="00FE0FF3" w:rsidRPr="00BE7B5D" w:rsidRDefault="00FE0FF3" w:rsidP="00FE0FF3">
      <w:pPr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Para alcanzar el reconocimiento de créditos optativos por esta actividad, el estudiante inscrito en el Programa habrá de cursar un período de formación previo y desarrollar algunas de las siguientes labores de colaboración, que serán anualmente revisadas y aprobadas por los/as Coordinadores/as de los Centros UCM.</w:t>
      </w:r>
    </w:p>
    <w:p w:rsidR="00FE0FF3" w:rsidRPr="00BE7B5D" w:rsidRDefault="00FE0FF3" w:rsidP="00FE0F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Acompañamiento y apoyo en sus desplazamientos dentro y fuera de los lugares de estudio a aquellos estudiantes con alguna diversidad funcional y que así lo requieran.</w:t>
      </w:r>
    </w:p>
    <w:p w:rsidR="00FE0FF3" w:rsidRPr="00BE7B5D" w:rsidRDefault="00FE0FF3" w:rsidP="00FE0FF3">
      <w:pPr>
        <w:ind w:left="720"/>
        <w:rPr>
          <w:rFonts w:ascii="Arial" w:hAnsi="Arial" w:cs="Arial"/>
          <w:sz w:val="24"/>
          <w:szCs w:val="24"/>
        </w:rPr>
      </w:pPr>
    </w:p>
    <w:p w:rsidR="00FE0FF3" w:rsidRPr="00BE7B5D" w:rsidRDefault="00FE0FF3" w:rsidP="00FE0F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Apoyo en el seguimiento de las actividades académicas y de las clases tanto teóricas como prácticas.</w:t>
      </w:r>
    </w:p>
    <w:p w:rsidR="00FE0FF3" w:rsidRPr="00BE7B5D" w:rsidRDefault="00FE0FF3" w:rsidP="00FE0FF3">
      <w:pPr>
        <w:pStyle w:val="Prrafodelista"/>
        <w:rPr>
          <w:rFonts w:ascii="Arial" w:hAnsi="Arial" w:cs="Arial"/>
        </w:rPr>
      </w:pPr>
    </w:p>
    <w:p w:rsidR="00FE0FF3" w:rsidRPr="00BE7B5D" w:rsidRDefault="00FE0FF3" w:rsidP="00FE0FF3">
      <w:pPr>
        <w:pStyle w:val="Prrafodelista"/>
        <w:rPr>
          <w:rFonts w:ascii="Arial" w:hAnsi="Arial" w:cs="Arial"/>
        </w:rPr>
      </w:pPr>
    </w:p>
    <w:p w:rsidR="00FE0FF3" w:rsidRPr="00BE7B5D" w:rsidRDefault="00FE0FF3" w:rsidP="00FE0F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Colaboración con las Oficinas de Inclusión para Personas con Diversidad (OIPD) de la UCM en la realización de acciones tendentes a sensibilizar a la comunidad universitaria en temas de diversidad.</w:t>
      </w:r>
    </w:p>
    <w:p w:rsidR="00FE0FF3" w:rsidRPr="00BE7B5D" w:rsidRDefault="00FE0FF3" w:rsidP="00FE0FF3">
      <w:pPr>
        <w:pStyle w:val="Prrafodelista"/>
        <w:rPr>
          <w:rFonts w:ascii="Arial" w:hAnsi="Arial" w:cs="Arial"/>
        </w:rPr>
      </w:pPr>
    </w:p>
    <w:p w:rsidR="00FE0FF3" w:rsidRPr="00BE7B5D" w:rsidRDefault="00FE0FF3" w:rsidP="00FE0FF3">
      <w:pPr>
        <w:jc w:val="both"/>
        <w:rPr>
          <w:rFonts w:ascii="Arial" w:hAnsi="Arial" w:cs="Arial"/>
          <w:b/>
          <w:sz w:val="24"/>
          <w:szCs w:val="24"/>
        </w:rPr>
      </w:pPr>
    </w:p>
    <w:p w:rsidR="00FE0FF3" w:rsidRPr="00BE7B5D" w:rsidRDefault="00FE0FF3" w:rsidP="00FE0FF3">
      <w:pPr>
        <w:jc w:val="both"/>
        <w:rPr>
          <w:rFonts w:ascii="Arial" w:hAnsi="Arial" w:cs="Arial"/>
          <w:b/>
          <w:sz w:val="24"/>
          <w:szCs w:val="24"/>
        </w:rPr>
      </w:pPr>
      <w:r w:rsidRPr="00BE7B5D">
        <w:rPr>
          <w:rFonts w:ascii="Arial" w:hAnsi="Arial" w:cs="Arial"/>
          <w:b/>
          <w:sz w:val="24"/>
          <w:szCs w:val="24"/>
        </w:rPr>
        <w:t>Curso de formación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El curso para inscritos y aceptados en la primera convocatoria del Programa se realizará en la Facultad de Medicina (UCM) en la SALA PR</w:t>
      </w:r>
      <w:r w:rsidR="00225164" w:rsidRPr="00BE7B5D">
        <w:rPr>
          <w:rFonts w:ascii="Arial" w:hAnsi="Arial" w:cs="Arial"/>
          <w:sz w:val="24"/>
          <w:szCs w:val="24"/>
        </w:rPr>
        <w:t xml:space="preserve">OFESOR BOTELLA LLUSIÁ los días 2 y 3 de noviembre </w:t>
      </w:r>
      <w:r w:rsidRPr="00BE7B5D">
        <w:rPr>
          <w:rFonts w:ascii="Arial" w:hAnsi="Arial" w:cs="Arial"/>
          <w:sz w:val="24"/>
          <w:szCs w:val="24"/>
        </w:rPr>
        <w:t xml:space="preserve"> de 2016 entre las 9:00 a 14:00 horas cada día. El curso de formación estará compuesto por ocho talleres referentes a la comunicación e interacción social con las personas con diversidad funcional y una mesa redonda con la participación de estudiantes usuarios del programa.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Pr="00BE7B5D" w:rsidRDefault="003F359D" w:rsidP="00FE0FF3">
      <w:pPr>
        <w:jc w:val="both"/>
        <w:rPr>
          <w:rFonts w:ascii="Arial" w:hAnsi="Arial" w:cs="Arial"/>
          <w:b/>
          <w:sz w:val="24"/>
          <w:szCs w:val="24"/>
        </w:rPr>
      </w:pPr>
      <w:r w:rsidRPr="00BE7B5D">
        <w:rPr>
          <w:rFonts w:ascii="Arial" w:hAnsi="Arial" w:cs="Arial"/>
          <w:b/>
          <w:sz w:val="24"/>
          <w:szCs w:val="24"/>
        </w:rPr>
        <w:t xml:space="preserve">Día 2 de </w:t>
      </w:r>
      <w:r w:rsidR="00B82EBA" w:rsidRPr="00BE7B5D">
        <w:rPr>
          <w:rFonts w:ascii="Arial" w:hAnsi="Arial" w:cs="Arial"/>
          <w:b/>
          <w:sz w:val="24"/>
          <w:szCs w:val="24"/>
        </w:rPr>
        <w:t xml:space="preserve">noviembre 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9:00-10:00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déficit auditivo”.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Confederación Española de Familias de Personas Sordas (FIAPAS).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Ponente: </w:t>
      </w:r>
      <w:proofErr w:type="spellStart"/>
      <w:r w:rsidRPr="00BE7B5D">
        <w:rPr>
          <w:rFonts w:ascii="Arial" w:hAnsi="Arial" w:cs="Arial"/>
          <w:sz w:val="24"/>
          <w:szCs w:val="24"/>
        </w:rPr>
        <w:t>Georgeli</w:t>
      </w:r>
      <w:proofErr w:type="spellEnd"/>
      <w:r w:rsidRPr="00BE7B5D">
        <w:rPr>
          <w:rFonts w:ascii="Arial" w:hAnsi="Arial" w:cs="Arial"/>
          <w:sz w:val="24"/>
          <w:szCs w:val="24"/>
        </w:rPr>
        <w:t xml:space="preserve"> Pérez, técnico de educación de Confederación Española de Familias de Personas Sordas.</w:t>
      </w:r>
    </w:p>
    <w:p w:rsidR="00E22B3C" w:rsidRPr="00BE7B5D" w:rsidRDefault="00E22B3C" w:rsidP="00FE0FF3">
      <w:pPr>
        <w:jc w:val="both"/>
        <w:rPr>
          <w:rFonts w:ascii="Arial" w:hAnsi="Arial" w:cs="Arial"/>
          <w:sz w:val="24"/>
          <w:szCs w:val="24"/>
        </w:rPr>
      </w:pP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10:00-11:00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“Supresión de barreras de comunicación, Intérprete LSE”. Confederación Estatal de Personas Sordas (CNSE).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Ponente: José Antonio Pinto.</w:t>
      </w:r>
    </w:p>
    <w:p w:rsidR="00FE0FF3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11:00-11:30</w:t>
      </w:r>
    </w:p>
    <w:p w:rsidR="00BE7B5D" w:rsidRPr="00BE7B5D" w:rsidRDefault="00BE7B5D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DESCANSO</w:t>
      </w:r>
    </w:p>
    <w:p w:rsidR="00BE7B5D" w:rsidRPr="00BE7B5D" w:rsidRDefault="00BE7B5D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Pr="00BE7B5D" w:rsidRDefault="00521035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11:30-12:45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Síndrome de Asperger”.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Asociación Asperger- Madrid.</w:t>
      </w:r>
    </w:p>
    <w:p w:rsidR="00E22B3C" w:rsidRPr="00BE7B5D" w:rsidRDefault="00E22B3C" w:rsidP="00E22B3C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Ponente: Araceli Martín.</w:t>
      </w:r>
    </w:p>
    <w:p w:rsidR="00FE0FF3" w:rsidRPr="00BE7B5D" w:rsidRDefault="00521035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12:45 </w:t>
      </w:r>
      <w:r w:rsidR="00FE0FF3" w:rsidRPr="00BE7B5D">
        <w:rPr>
          <w:rFonts w:ascii="Arial" w:hAnsi="Arial" w:cs="Arial"/>
          <w:sz w:val="24"/>
          <w:szCs w:val="24"/>
        </w:rPr>
        <w:t>-14:00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discapacidad física y orgánica”.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Federación de Asociaciones de Personas con Discapacidad Física y Orgánica de Madrid (FAMMA).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Ponente: Manuel </w:t>
      </w:r>
      <w:proofErr w:type="spellStart"/>
      <w:r w:rsidRPr="00BE7B5D">
        <w:rPr>
          <w:rFonts w:ascii="Arial" w:hAnsi="Arial" w:cs="Arial"/>
          <w:sz w:val="24"/>
          <w:szCs w:val="24"/>
        </w:rPr>
        <w:t>Rancés</w:t>
      </w:r>
      <w:proofErr w:type="spellEnd"/>
      <w:r w:rsidRPr="00BE7B5D">
        <w:rPr>
          <w:rFonts w:ascii="Arial" w:hAnsi="Arial" w:cs="Arial"/>
          <w:sz w:val="24"/>
          <w:szCs w:val="24"/>
        </w:rPr>
        <w:t>.</w:t>
      </w:r>
    </w:p>
    <w:p w:rsidR="00FE0FF3" w:rsidRDefault="00FE0FF3" w:rsidP="00FE0FF3">
      <w:pPr>
        <w:jc w:val="both"/>
        <w:rPr>
          <w:rFonts w:ascii="Arial" w:hAnsi="Arial" w:cs="Arial"/>
          <w:sz w:val="24"/>
          <w:szCs w:val="24"/>
        </w:rPr>
      </w:pPr>
    </w:p>
    <w:p w:rsidR="00BE7B5D" w:rsidRDefault="00BE7B5D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Pr="00BE7B5D" w:rsidRDefault="00166C78" w:rsidP="00FE0FF3">
      <w:pPr>
        <w:jc w:val="both"/>
        <w:rPr>
          <w:rFonts w:ascii="Arial" w:hAnsi="Arial" w:cs="Arial"/>
          <w:b/>
          <w:sz w:val="24"/>
          <w:szCs w:val="24"/>
        </w:rPr>
      </w:pPr>
      <w:r w:rsidRPr="00BE7B5D">
        <w:rPr>
          <w:rFonts w:ascii="Arial" w:hAnsi="Arial" w:cs="Arial"/>
          <w:b/>
          <w:sz w:val="24"/>
          <w:szCs w:val="24"/>
        </w:rPr>
        <w:lastRenderedPageBreak/>
        <w:t>Jueves 3 de noviembre</w:t>
      </w:r>
    </w:p>
    <w:p w:rsidR="00FE0FF3" w:rsidRPr="00BE7B5D" w:rsidRDefault="00521035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9:00-10:15</w:t>
      </w:r>
    </w:p>
    <w:p w:rsidR="00166C78" w:rsidRPr="00BE7B5D" w:rsidRDefault="00166C78" w:rsidP="00166C78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 ceguera y déficit visual”.</w:t>
      </w:r>
    </w:p>
    <w:p w:rsidR="00166C78" w:rsidRPr="00BE7B5D" w:rsidRDefault="00166C78" w:rsidP="00166C78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Impartido por: Felisa Álvarez, profesora del equipo de la ONCE y Carlos Santos Plaza, Técnico en rehabilitación de la ONCE.</w:t>
      </w:r>
    </w:p>
    <w:p w:rsidR="00013D47" w:rsidRPr="00BE7B5D" w:rsidRDefault="00013D47" w:rsidP="00C01EE8">
      <w:pPr>
        <w:jc w:val="both"/>
        <w:rPr>
          <w:rFonts w:ascii="Arial" w:hAnsi="Arial" w:cs="Arial"/>
          <w:sz w:val="24"/>
          <w:szCs w:val="24"/>
        </w:rPr>
      </w:pPr>
    </w:p>
    <w:p w:rsidR="00C01EE8" w:rsidRPr="00BE7B5D" w:rsidRDefault="00521035" w:rsidP="00C01EE8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10:15-11:15</w:t>
      </w:r>
    </w:p>
    <w:p w:rsidR="00C01EE8" w:rsidRPr="00BE7B5D" w:rsidRDefault="00C01EE8" w:rsidP="00C01EE8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enfermedad mental”.</w:t>
      </w:r>
    </w:p>
    <w:p w:rsidR="00C01EE8" w:rsidRPr="00BE7B5D" w:rsidRDefault="00C01EE8" w:rsidP="00C01EE8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Ponente: Inés López Ibor, Directora del Departamento de Psiquiatría y Psicología Médica de la Facultad de Medicina de la UCM.</w:t>
      </w:r>
    </w:p>
    <w:p w:rsidR="00BE7B5D" w:rsidRPr="00BE7B5D" w:rsidRDefault="00BE7B5D" w:rsidP="00521035">
      <w:pPr>
        <w:jc w:val="both"/>
        <w:rPr>
          <w:rFonts w:ascii="Arial" w:hAnsi="Arial" w:cs="Arial"/>
          <w:sz w:val="24"/>
          <w:szCs w:val="24"/>
        </w:rPr>
      </w:pPr>
    </w:p>
    <w:p w:rsidR="00521035" w:rsidRPr="00BE7B5D" w:rsidRDefault="00521035" w:rsidP="00521035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11:15-12:15</w:t>
      </w:r>
    </w:p>
    <w:p w:rsidR="00521035" w:rsidRPr="00BE7B5D" w:rsidRDefault="00521035" w:rsidP="00521035">
      <w:pPr>
        <w:jc w:val="both"/>
        <w:rPr>
          <w:rFonts w:ascii="Arial" w:hAnsi="Arial" w:cs="Arial"/>
          <w:sz w:val="24"/>
          <w:szCs w:val="24"/>
        </w:rPr>
      </w:pPr>
    </w:p>
    <w:p w:rsidR="00521035" w:rsidRPr="00BE7B5D" w:rsidRDefault="00521035" w:rsidP="00521035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“Comunicación e interacción social con personas con enfermedad mental” Confederación Salud Mental España.</w:t>
      </w:r>
    </w:p>
    <w:p w:rsidR="00521035" w:rsidRPr="00BE7B5D" w:rsidRDefault="00521035" w:rsidP="00521035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Ponente: José Luis Méndez, trabajador social y técnico del Servicio de Información de Salud Mental España</w:t>
      </w:r>
    </w:p>
    <w:p w:rsidR="00BE7B5D" w:rsidRPr="00BE7B5D" w:rsidRDefault="00BE7B5D" w:rsidP="00521035">
      <w:pPr>
        <w:jc w:val="both"/>
        <w:rPr>
          <w:rFonts w:ascii="Arial" w:hAnsi="Arial" w:cs="Arial"/>
          <w:sz w:val="24"/>
          <w:szCs w:val="24"/>
        </w:rPr>
      </w:pPr>
    </w:p>
    <w:p w:rsidR="00521035" w:rsidRPr="00BE7B5D" w:rsidRDefault="00521035" w:rsidP="00521035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12:15-12:30  DESCANSO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12:30-13:45</w:t>
      </w:r>
    </w:p>
    <w:p w:rsidR="00FE0FF3" w:rsidRPr="00BE7B5D" w:rsidRDefault="00521035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MESA REDONDA: </w:t>
      </w:r>
    </w:p>
    <w:p w:rsidR="00FE0FF3" w:rsidRPr="00BE7B5D" w:rsidRDefault="00FE0FF3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Ponentes: Estudiantes</w:t>
      </w:r>
      <w:r w:rsidR="00521035" w:rsidRPr="00BE7B5D">
        <w:rPr>
          <w:rFonts w:ascii="Arial" w:hAnsi="Arial" w:cs="Arial"/>
          <w:sz w:val="24"/>
          <w:szCs w:val="24"/>
        </w:rPr>
        <w:t xml:space="preserve"> con discapacid</w:t>
      </w:r>
      <w:r w:rsidR="00BE7B5D" w:rsidRPr="00BE7B5D">
        <w:rPr>
          <w:rFonts w:ascii="Arial" w:hAnsi="Arial" w:cs="Arial"/>
          <w:sz w:val="24"/>
          <w:szCs w:val="24"/>
        </w:rPr>
        <w:t>ad/ diversidad Ponte en mi piel</w:t>
      </w:r>
      <w:r w:rsidRPr="00BE7B5D">
        <w:rPr>
          <w:rFonts w:ascii="Arial" w:hAnsi="Arial" w:cs="Arial"/>
          <w:sz w:val="24"/>
          <w:szCs w:val="24"/>
        </w:rPr>
        <w:t>.</w:t>
      </w:r>
    </w:p>
    <w:p w:rsidR="00BE7B5D" w:rsidRPr="00BE7B5D" w:rsidRDefault="00BE7B5D" w:rsidP="00FE0FF3">
      <w:pPr>
        <w:jc w:val="both"/>
        <w:rPr>
          <w:rFonts w:ascii="Arial" w:hAnsi="Arial" w:cs="Arial"/>
          <w:sz w:val="24"/>
          <w:szCs w:val="24"/>
        </w:rPr>
      </w:pPr>
    </w:p>
    <w:p w:rsidR="00FE0FF3" w:rsidRPr="00BE7B5D" w:rsidRDefault="00BE7B5D" w:rsidP="00FE0FF3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13:45-14:0</w:t>
      </w:r>
      <w:r w:rsidR="00521035" w:rsidRPr="00BE7B5D">
        <w:rPr>
          <w:rFonts w:ascii="Arial" w:hAnsi="Arial" w:cs="Arial"/>
          <w:sz w:val="24"/>
          <w:szCs w:val="24"/>
        </w:rPr>
        <w:t>0</w:t>
      </w:r>
    </w:p>
    <w:p w:rsidR="00BE7B5D" w:rsidRPr="00BE7B5D" w:rsidRDefault="00FE0FF3" w:rsidP="00BE7B5D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>Presentación de la Unidad d</w:t>
      </w:r>
      <w:r w:rsidR="00BE7B5D" w:rsidRPr="00BE7B5D">
        <w:rPr>
          <w:rFonts w:ascii="Arial" w:hAnsi="Arial" w:cs="Arial"/>
          <w:sz w:val="24"/>
          <w:szCs w:val="24"/>
        </w:rPr>
        <w:t xml:space="preserve">e Diversidad e Inclusión </w:t>
      </w:r>
      <w:proofErr w:type="spellStart"/>
      <w:r w:rsidR="00BE7B5D" w:rsidRPr="00BE7B5D">
        <w:rPr>
          <w:rFonts w:ascii="Arial" w:hAnsi="Arial" w:cs="Arial"/>
          <w:sz w:val="24"/>
          <w:szCs w:val="24"/>
        </w:rPr>
        <w:t>UCMd+i</w:t>
      </w:r>
      <w:proofErr w:type="spellEnd"/>
      <w:r w:rsidR="00BE7B5D" w:rsidRPr="00BE7B5D">
        <w:rPr>
          <w:rFonts w:ascii="Arial" w:hAnsi="Arial" w:cs="Arial"/>
          <w:sz w:val="24"/>
          <w:szCs w:val="24"/>
        </w:rPr>
        <w:t xml:space="preserve"> y explicación del Procedimiento del Programa de Reconocimiento de Créditos.</w:t>
      </w:r>
    </w:p>
    <w:p w:rsidR="00170BFC" w:rsidRPr="00BE7B5D" w:rsidRDefault="00BE7B5D" w:rsidP="00BE7B5D">
      <w:pPr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Ponentes: Mercedes García </w:t>
      </w:r>
      <w:proofErr w:type="spellStart"/>
      <w:r w:rsidRPr="00BE7B5D">
        <w:rPr>
          <w:rFonts w:ascii="Arial" w:hAnsi="Arial" w:cs="Arial"/>
          <w:sz w:val="24"/>
          <w:szCs w:val="24"/>
        </w:rPr>
        <w:t>García</w:t>
      </w:r>
      <w:proofErr w:type="spellEnd"/>
      <w:r w:rsidRPr="00BE7B5D">
        <w:rPr>
          <w:rFonts w:ascii="Arial" w:hAnsi="Arial" w:cs="Arial"/>
          <w:sz w:val="24"/>
          <w:szCs w:val="24"/>
        </w:rPr>
        <w:t>,</w:t>
      </w:r>
      <w:r w:rsidR="00FE0FF3" w:rsidRPr="00BE7B5D">
        <w:rPr>
          <w:rFonts w:ascii="Arial" w:hAnsi="Arial" w:cs="Arial"/>
          <w:sz w:val="24"/>
          <w:szCs w:val="24"/>
        </w:rPr>
        <w:t xml:space="preserve"> Delegad</w:t>
      </w:r>
      <w:r w:rsidRPr="00BE7B5D">
        <w:rPr>
          <w:rFonts w:ascii="Arial" w:hAnsi="Arial" w:cs="Arial"/>
          <w:sz w:val="24"/>
          <w:szCs w:val="24"/>
        </w:rPr>
        <w:t>a del Rector para la Diversidad y personal de la OIPD.</w:t>
      </w:r>
    </w:p>
    <w:sectPr w:rsidR="00170BFC" w:rsidRPr="00BE7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4588D"/>
    <w:multiLevelType w:val="hybridMultilevel"/>
    <w:tmpl w:val="766ED6D8"/>
    <w:lvl w:ilvl="0" w:tplc="2C6C7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B"/>
    <w:rsid w:val="00013D47"/>
    <w:rsid w:val="000A19DD"/>
    <w:rsid w:val="00166C78"/>
    <w:rsid w:val="00170BFC"/>
    <w:rsid w:val="00225164"/>
    <w:rsid w:val="002459BB"/>
    <w:rsid w:val="003648C3"/>
    <w:rsid w:val="003F359D"/>
    <w:rsid w:val="004735C6"/>
    <w:rsid w:val="00521035"/>
    <w:rsid w:val="0075337C"/>
    <w:rsid w:val="008C0A5E"/>
    <w:rsid w:val="00A521C7"/>
    <w:rsid w:val="00B82EBA"/>
    <w:rsid w:val="00BE7B5D"/>
    <w:rsid w:val="00C01EE8"/>
    <w:rsid w:val="00C715F0"/>
    <w:rsid w:val="00C76879"/>
    <w:rsid w:val="00E22B3C"/>
    <w:rsid w:val="00F25CA6"/>
    <w:rsid w:val="00F65DF1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4FCF-B8E8-4EEB-B3D8-9C17479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459BB"/>
    <w:pPr>
      <w:widowControl w:val="0"/>
      <w:spacing w:after="0" w:line="240" w:lineRule="auto"/>
      <w:ind w:left="1110"/>
    </w:pPr>
    <w:rPr>
      <w:rFonts w:ascii="Arial" w:eastAsia="Arial" w:hAnsi="Arial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459BB"/>
    <w:rPr>
      <w:rFonts w:ascii="Arial" w:eastAsia="Arial" w:hAnsi="Arial"/>
      <w:sz w:val="26"/>
      <w:szCs w:val="26"/>
      <w:lang w:val="en-US"/>
    </w:rPr>
  </w:style>
  <w:style w:type="character" w:styleId="Textoennegrita">
    <w:name w:val="Strong"/>
    <w:qFormat/>
    <w:rsid w:val="00FE0FF3"/>
    <w:rPr>
      <w:b/>
      <w:bCs/>
    </w:rPr>
  </w:style>
  <w:style w:type="paragraph" w:styleId="Prrafodelista">
    <w:name w:val="List Paragraph"/>
    <w:basedOn w:val="Normal"/>
    <w:uiPriority w:val="34"/>
    <w:qFormat/>
    <w:rsid w:val="00FE0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DURAN PILO</dc:creator>
  <cp:keywords/>
  <dc:description/>
  <cp:lastModifiedBy>Usuario</cp:lastModifiedBy>
  <cp:revision>2</cp:revision>
  <dcterms:created xsi:type="dcterms:W3CDTF">2016-10-14T07:43:00Z</dcterms:created>
  <dcterms:modified xsi:type="dcterms:W3CDTF">2016-10-14T07:43:00Z</dcterms:modified>
</cp:coreProperties>
</file>